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C7D" w:rsidP="000A6825">
      <w:pPr>
        <w:jc w:val="center"/>
        <w:rPr>
          <w:rFonts w:hint="cs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rtl/>
          <w:lang w:bidi="ar-IQ"/>
        </w:rPr>
      </w:pPr>
    </w:p>
    <w:p w:rsidR="000A6825" w:rsidRPr="000A6825" w:rsidRDefault="000A6825" w:rsidP="000A6825">
      <w:pPr>
        <w:jc w:val="center"/>
        <w:rPr>
          <w:rFonts w:hint="cs"/>
          <w:b/>
          <w:bCs/>
          <w:sz w:val="104"/>
          <w:szCs w:val="104"/>
          <w:rtl/>
          <w:lang w:bidi="ar-IQ"/>
        </w:rPr>
      </w:pPr>
      <w:r w:rsidRPr="000A6825">
        <w:rPr>
          <w:rFonts w:hint="cs"/>
          <w:b/>
          <w:bCs/>
          <w:sz w:val="104"/>
          <w:szCs w:val="104"/>
          <w:rtl/>
          <w:lang w:bidi="ar-IQ"/>
        </w:rPr>
        <w:t>تعرف بسهوله على</w:t>
      </w:r>
    </w:p>
    <w:p w:rsidR="000A6825" w:rsidRDefault="000A6825" w:rsidP="000A6825">
      <w:pPr>
        <w:jc w:val="center"/>
        <w:rPr>
          <w:rFonts w:hint="cs"/>
          <w:b/>
          <w:bCs/>
          <w:sz w:val="104"/>
          <w:szCs w:val="104"/>
          <w:rtl/>
          <w:lang w:bidi="ar-IQ"/>
        </w:rPr>
      </w:pPr>
      <w:r w:rsidRPr="000A6825">
        <w:rPr>
          <w:rFonts w:hint="cs"/>
          <w:b/>
          <w:bCs/>
          <w:sz w:val="104"/>
          <w:szCs w:val="104"/>
          <w:rtl/>
          <w:lang w:bidi="ar-IQ"/>
        </w:rPr>
        <w:t>مفاتيح قواعد البيانات</w:t>
      </w:r>
    </w:p>
    <w:p w:rsidR="000A6825" w:rsidRDefault="000A6825" w:rsidP="000A6825">
      <w:pPr>
        <w:jc w:val="center"/>
        <w:rPr>
          <w:rFonts w:hint="cs"/>
          <w:b/>
          <w:bCs/>
          <w:sz w:val="104"/>
          <w:szCs w:val="104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104"/>
          <w:szCs w:val="104"/>
          <w:rtl/>
          <w:lang w:bidi="ar-IQ"/>
        </w:rPr>
      </w:pPr>
    </w:p>
    <w:p w:rsidR="000A6825" w:rsidRP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  <w:proofErr w:type="spellStart"/>
      <w:r w:rsidRPr="000A6825">
        <w:rPr>
          <w:rFonts w:hint="cs"/>
          <w:b/>
          <w:bCs/>
          <w:sz w:val="52"/>
          <w:szCs w:val="52"/>
          <w:rtl/>
          <w:lang w:bidi="ar-IQ"/>
        </w:rPr>
        <w:t>اعداد</w:t>
      </w:r>
      <w:proofErr w:type="spellEnd"/>
      <w:r w:rsidRPr="000A6825">
        <w:rPr>
          <w:rFonts w:hint="cs"/>
          <w:b/>
          <w:bCs/>
          <w:sz w:val="52"/>
          <w:szCs w:val="52"/>
          <w:rtl/>
          <w:lang w:bidi="ar-IQ"/>
        </w:rPr>
        <w:t xml:space="preserve"> </w:t>
      </w: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  <w:r w:rsidRPr="000A6825">
        <w:rPr>
          <w:rFonts w:hint="cs"/>
          <w:b/>
          <w:bCs/>
          <w:sz w:val="52"/>
          <w:szCs w:val="52"/>
          <w:rtl/>
          <w:lang w:bidi="ar-IQ"/>
        </w:rPr>
        <w:t>فاضل عبد العظيم مزيد</w:t>
      </w: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2011 </w:t>
      </w: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المفاتيح في قواعد البيانات</w:t>
      </w:r>
    </w:p>
    <w:p w:rsidR="000A6825" w:rsidRDefault="000A6825" w:rsidP="000A6825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 w:rsidRPr="000A6825">
        <w:rPr>
          <w:b/>
          <w:bCs/>
          <w:sz w:val="32"/>
          <w:szCs w:val="32"/>
          <w:lang w:bidi="ar-IQ"/>
        </w:rPr>
        <w:t>Primary key.1</w:t>
      </w:r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:يعتبر المفتاح الرئيسي بكل جدول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بقاعده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بيانات على انه حقل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هويهة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ذلك الجدول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بمعنى كل شخص له رقم في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البطاقه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الشخصيه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(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هويه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الاحوال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المدنيه</w:t>
      </w:r>
      <w:proofErr w:type="spellEnd"/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) لماذا؟لأن هذا الرقم غير مكرر لأي شخص </w:t>
      </w:r>
      <w:proofErr w:type="spellStart"/>
      <w:r w:rsidRPr="000A6825">
        <w:rPr>
          <w:rFonts w:hint="cs"/>
          <w:b/>
          <w:bCs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,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انه يتميز </w:t>
      </w:r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بما يلي:</w:t>
      </w:r>
    </w:p>
    <w:p w:rsidR="000A6825" w:rsidRDefault="000A6825" w:rsidP="000A6825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a</w:t>
      </w:r>
      <w:r>
        <w:rPr>
          <w:rFonts w:hint="cs"/>
          <w:b/>
          <w:bCs/>
          <w:sz w:val="32"/>
          <w:szCs w:val="32"/>
          <w:rtl/>
          <w:lang w:bidi="ar-IQ"/>
        </w:rPr>
        <w:t>.غير قابل للتكرار</w:t>
      </w:r>
    </w:p>
    <w:p w:rsidR="000A6825" w:rsidRDefault="000A6825" w:rsidP="000A6825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b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لايمكن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تغييره مستقبلا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حدث ذلك ينتج عنه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اخطاء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لا حصر لها)</w:t>
      </w:r>
    </w:p>
    <w:p w:rsidR="000A6825" w:rsidRDefault="000A6825" w:rsidP="000A6825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c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.يجب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يحمل قيم رقميه وليس حروف.لأنها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مهمه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البحث.</w:t>
      </w:r>
    </w:p>
    <w:p w:rsidR="000A6825" w:rsidRDefault="000A6825" w:rsidP="000A6825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A6825" w:rsidRPr="000A6825" w:rsidRDefault="000A6825" w:rsidP="000A6825">
      <w:pPr>
        <w:ind w:left="360"/>
        <w:rPr>
          <w:rFonts w:hint="cs"/>
          <w:b/>
          <w:bCs/>
          <w:sz w:val="32"/>
          <w:szCs w:val="32"/>
          <w:rtl/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23.85pt;width:2in;height:2in;z-index:251665408">
            <v:textbox style="mso-next-textbox:#_x0000_s1030">
              <w:txbxContent>
                <w:p w:rsidR="000A6825" w:rsidRDefault="000A6825" w:rsidP="00E53324">
                  <w:pPr>
                    <w:jc w:val="center"/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IQ"/>
                    </w:rPr>
                    <w:t xml:space="preserve">3 مفاتيح تعتبر </w:t>
                  </w:r>
                  <w:r>
                    <w:rPr>
                      <w:b/>
                      <w:bCs/>
                      <w:sz w:val="32"/>
                      <w:szCs w:val="32"/>
                      <w:lang w:bidi="ar-IQ"/>
                    </w:rPr>
                    <w:t>super key</w:t>
                  </w: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IQ"/>
                    </w:rPr>
                    <w:t xml:space="preserve"> </w:t>
                  </w:r>
                </w:p>
                <w:p w:rsidR="000A6825" w:rsidRPr="00E53324" w:rsidRDefault="000A6825" w:rsidP="00E53324">
                  <w:pPr>
                    <w:jc w:val="center"/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IQ"/>
                    </w:rPr>
                    <w:t>الثلاثه</w:t>
                  </w:r>
                  <w:proofErr w:type="spellEnd"/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IQ"/>
                    </w:rPr>
                    <w:t xml:space="preserve"> تعتبر مفتاح واحد</w:t>
                  </w:r>
                </w:p>
              </w:txbxContent>
            </v:textbox>
            <w10:wrap type="square"/>
          </v:shape>
        </w:pict>
      </w:r>
      <w:r w:rsidRPr="000A6825">
        <w:rPr>
          <w:b/>
          <w:bCs/>
          <w:noProof/>
          <w:sz w:val="32"/>
          <w:szCs w:val="32"/>
          <w:rtl/>
          <w:lang w:bidi="ar-IQ"/>
        </w:rPr>
        <w:pict>
          <v:shape id="_x0000_s1026" type="#_x0000_t202" style="position:absolute;left:0;text-align:left;margin-left:14.85pt;margin-top:44.6pt;width:69.3pt;height:109.7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0A6825" w:rsidRDefault="000A6825" w:rsidP="000A6825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Su per key</w:t>
                  </w:r>
                </w:p>
                <w:p w:rsidR="000A6825" w:rsidRDefault="000A6825" w:rsidP="000A6825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1.st.no</w:t>
                  </w:r>
                </w:p>
                <w:p w:rsidR="000A6825" w:rsidRDefault="000A6825" w:rsidP="000A6825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2.st.name</w:t>
                  </w:r>
                </w:p>
                <w:p w:rsidR="000A6825" w:rsidRDefault="000A6825" w:rsidP="000A6825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3.dep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2"/>
          <w:szCs w:val="32"/>
          <w:rtl/>
          <w:lang w:bidi="ar-IQ"/>
        </w:rPr>
        <w:t>2.</w:t>
      </w:r>
      <w:r>
        <w:rPr>
          <w:b/>
          <w:bCs/>
          <w:sz w:val="32"/>
          <w:szCs w:val="32"/>
          <w:lang w:bidi="ar-IQ"/>
        </w:rPr>
        <w:t>super key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:هو اقل مجموعه من الصفات التي يمكن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تميز الصف في الجدول عن بقيه  الصفوف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الاخرى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فمثلا هذه الصفات يمكن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تكون </w:t>
      </w:r>
      <w:r w:rsidRPr="000A682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.</w:t>
      </w:r>
      <w:r w:rsidRPr="000A6825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super key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Ind w:w="3258" w:type="dxa"/>
        <w:tblLook w:val="04A0"/>
      </w:tblPr>
      <w:tblGrid>
        <w:gridCol w:w="1244"/>
        <w:gridCol w:w="1092"/>
        <w:gridCol w:w="1428"/>
        <w:gridCol w:w="1286"/>
      </w:tblGrid>
      <w:tr w:rsidR="000A6825" w:rsidTr="000A6825">
        <w:tc>
          <w:tcPr>
            <w:tcW w:w="1440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birth</w:t>
            </w:r>
          </w:p>
        </w:tc>
        <w:tc>
          <w:tcPr>
            <w:tcW w:w="1124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dep</w:t>
            </w:r>
            <w:proofErr w:type="spellEnd"/>
          </w:p>
        </w:tc>
        <w:tc>
          <w:tcPr>
            <w:tcW w:w="1486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St.name</w:t>
            </w:r>
          </w:p>
        </w:tc>
        <w:tc>
          <w:tcPr>
            <w:tcW w:w="1482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9.15pt;margin-top:9pt;width:216.55pt;height:69pt;flip:y;z-index:2516633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28" type="#_x0000_t32" style="position:absolute;left:0;text-align:left;margin-left:-59.15pt;margin-top:9pt;width:151.3pt;height:44.25pt;flip:y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left:0;text-align:left;margin-left:-53.35pt;margin-top:9pt;width:58.5pt;height:17.25pt;flip:y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St.no</w:t>
            </w:r>
            <w:proofErr w:type="spellEnd"/>
          </w:p>
        </w:tc>
      </w:tr>
      <w:tr w:rsidR="000A6825" w:rsidTr="000A6825">
        <w:tc>
          <w:tcPr>
            <w:tcW w:w="1440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1980</w:t>
            </w:r>
          </w:p>
        </w:tc>
        <w:tc>
          <w:tcPr>
            <w:tcW w:w="1124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math</w:t>
            </w:r>
          </w:p>
        </w:tc>
        <w:tc>
          <w:tcPr>
            <w:tcW w:w="1486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ali</w:t>
            </w:r>
            <w:proofErr w:type="spellEnd"/>
          </w:p>
        </w:tc>
        <w:tc>
          <w:tcPr>
            <w:tcW w:w="1482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0001</w:t>
            </w:r>
          </w:p>
        </w:tc>
      </w:tr>
      <w:tr w:rsidR="000A6825" w:rsidTr="000A6825">
        <w:tc>
          <w:tcPr>
            <w:tcW w:w="1440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1990</w:t>
            </w:r>
          </w:p>
        </w:tc>
        <w:tc>
          <w:tcPr>
            <w:tcW w:w="1124" w:type="dxa"/>
          </w:tcPr>
          <w:p w:rsidR="000A6825" w:rsidRDefault="000A6825" w:rsidP="000A6825">
            <w:pPr>
              <w:bidi w:val="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eng</w:t>
            </w:r>
          </w:p>
        </w:tc>
        <w:tc>
          <w:tcPr>
            <w:tcW w:w="1486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ahmed</w:t>
            </w:r>
            <w:proofErr w:type="spellEnd"/>
          </w:p>
        </w:tc>
        <w:tc>
          <w:tcPr>
            <w:tcW w:w="1482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0002</w:t>
            </w:r>
          </w:p>
        </w:tc>
      </w:tr>
      <w:tr w:rsidR="000A6825" w:rsidTr="000A6825">
        <w:tc>
          <w:tcPr>
            <w:tcW w:w="1440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1991</w:t>
            </w:r>
          </w:p>
        </w:tc>
        <w:tc>
          <w:tcPr>
            <w:tcW w:w="1124" w:type="dxa"/>
          </w:tcPr>
          <w:p w:rsidR="000A6825" w:rsidRDefault="000A6825" w:rsidP="000A6825">
            <w:pPr>
              <w:bidi w:val="0"/>
              <w:jc w:val="both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arabic</w:t>
            </w:r>
            <w:proofErr w:type="spellEnd"/>
          </w:p>
        </w:tc>
        <w:tc>
          <w:tcPr>
            <w:tcW w:w="1486" w:type="dxa"/>
          </w:tcPr>
          <w:p w:rsidR="000A6825" w:rsidRDefault="000A6825" w:rsidP="000A6825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jasem</w:t>
            </w:r>
            <w:proofErr w:type="spellEnd"/>
          </w:p>
        </w:tc>
        <w:tc>
          <w:tcPr>
            <w:tcW w:w="1482" w:type="dxa"/>
          </w:tcPr>
          <w:p w:rsidR="000A6825" w:rsidRDefault="000A6825" w:rsidP="000A6825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0003</w:t>
            </w:r>
          </w:p>
        </w:tc>
      </w:tr>
    </w:tbl>
    <w:p w:rsidR="000A6825" w:rsidRPr="000A6825" w:rsidRDefault="000A6825" w:rsidP="000A6825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A6825" w:rsidRDefault="000A6825" w:rsidP="000A6825">
      <w:pPr>
        <w:jc w:val="both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noProof/>
          <w:sz w:val="52"/>
          <w:szCs w:val="52"/>
          <w:rtl/>
        </w:rPr>
        <w:pict>
          <v:shape id="_x0000_s1032" type="#_x0000_t202" style="position:absolute;left:0;text-align:left;margin-left:-1.7pt;margin-top:38.95pt;width:561pt;height:202.5pt;z-index:251666432" filled="f" stroked="f">
            <v:shadow on="t" opacity=".5" offset="6pt,6pt"/>
            <v:textbox>
              <w:txbxContent>
                <w:p w:rsidR="000A6825" w:rsidRPr="000A6825" w:rsidRDefault="000A6825" w:rsidP="000A6825">
                  <w:pP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.</w:t>
                  </w:r>
                  <w:r w:rsidRPr="000A6825">
                    <w:rPr>
                      <w:sz w:val="36"/>
                      <w:szCs w:val="36"/>
                      <w:lang w:bidi="ar-IQ"/>
                    </w:rPr>
                    <w:t>:</w:t>
                  </w:r>
                  <w:r w:rsidRPr="000A6825">
                    <w:rPr>
                      <w:b/>
                      <w:bCs/>
                      <w:sz w:val="36"/>
                      <w:szCs w:val="36"/>
                      <w:lang w:bidi="ar-IQ"/>
                    </w:rPr>
                    <w:t>candidate key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هوالصفه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(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او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مجموعه صفات)التي يمكن اختيارها كمفتاح رئيسي </w:t>
                  </w:r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للجدول</w:t>
                  </w:r>
                  <w:r w:rsidR="00DC0D1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ويجب </w:t>
                  </w:r>
                  <w:proofErr w:type="spellStart"/>
                  <w:r w:rsidR="00DC0D1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ان</w:t>
                  </w:r>
                  <w:proofErr w:type="spellEnd"/>
                  <w:r w:rsidR="00DC0D1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يكون هناك </w:t>
                  </w:r>
                  <w:proofErr w:type="spellStart"/>
                  <w:r w:rsidR="00DC0D1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اكثر</w:t>
                  </w:r>
                  <w:proofErr w:type="spellEnd"/>
                  <w:r w:rsidR="00DC0D1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من صف ل</w:t>
                  </w:r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ه نفس </w:t>
                  </w:r>
                  <w:proofErr w:type="spellStart"/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IQ"/>
                    </w:rPr>
                    <w:t>القيمه</w:t>
                  </w:r>
                  <w:proofErr w:type="spellEnd"/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IQ"/>
                    </w:rPr>
                    <w:t xml:space="preserve"> لهذه </w:t>
                  </w:r>
                  <w:proofErr w:type="spellStart"/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IQ"/>
                    </w:rPr>
                    <w:t>الصفه</w:t>
                  </w:r>
                  <w:proofErr w:type="spellEnd"/>
                  <w:r w:rsidRPr="000A6825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IQ"/>
                    </w:rPr>
                    <w:t xml:space="preserve"> 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او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الصفات وكذلك يجب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ان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تكون قيمته (ليست </w:t>
                  </w:r>
                  <w:r w:rsidRPr="000A6825">
                    <w:rPr>
                      <w:sz w:val="36"/>
                      <w:szCs w:val="36"/>
                      <w:lang w:bidi="ar-IQ"/>
                    </w:rPr>
                    <w:t>null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) .</w:t>
                  </w:r>
                </w:p>
                <w:p w:rsidR="000A6825" w:rsidRPr="000A6825" w:rsidRDefault="000A6825" w:rsidP="00DC0D1A">
                  <w:pPr>
                    <w:rPr>
                      <w:sz w:val="36"/>
                      <w:szCs w:val="36"/>
                      <w:lang w:bidi="ar-IQ"/>
                    </w:rPr>
                  </w:pP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ملاحظه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مهمه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: كما لاحظنا في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ال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(</w:t>
                  </w:r>
                  <w:r w:rsidRPr="000A6825">
                    <w:rPr>
                      <w:sz w:val="36"/>
                      <w:szCs w:val="36"/>
                      <w:lang w:bidi="ar-IQ"/>
                    </w:rPr>
                    <w:t>super key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) فأن </w:t>
                  </w:r>
                  <w:proofErr w:type="spellStart"/>
                  <w:r w:rsidRPr="000A6825">
                    <w:rPr>
                      <w:sz w:val="36"/>
                      <w:szCs w:val="36"/>
                      <w:lang w:bidi="ar-IQ"/>
                    </w:rPr>
                    <w:t>st.no,st.name</w:t>
                  </w:r>
                  <w:proofErr w:type="spellEnd"/>
                  <w:r w:rsidRPr="000A6825">
                    <w:rPr>
                      <w:sz w:val="36"/>
                      <w:szCs w:val="36"/>
                      <w:lang w:bidi="ar-IQ"/>
                    </w:rPr>
                    <w:t xml:space="preserve"> </w:t>
                  </w:r>
                  <w:r w:rsidR="00DC0D1A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هي 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0A6825">
                    <w:rPr>
                      <w:sz w:val="36"/>
                      <w:szCs w:val="36"/>
                      <w:lang w:bidi="ar-IQ"/>
                    </w:rPr>
                    <w:t>super key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0A6825">
                    <w:rPr>
                      <w:rFonts w:hint="cs"/>
                      <w:sz w:val="36"/>
                      <w:szCs w:val="36"/>
                      <w:u w:val="single"/>
                      <w:rtl/>
                      <w:lang w:bidi="ar-IQ"/>
                    </w:rPr>
                    <w:t>ولكنه ليس مفتاح مرشح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ليكون </w:t>
                  </w:r>
                  <w:r w:rsidR="00DC0D1A" w:rsidRPr="000A6825">
                    <w:rPr>
                      <w:sz w:val="36"/>
                      <w:szCs w:val="36"/>
                      <w:lang w:bidi="ar-IQ"/>
                    </w:rPr>
                    <w:t>primary key</w:t>
                  </w:r>
                  <w:r w:rsidR="00DC0D1A"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لأن </w:t>
                  </w:r>
                  <w:proofErr w:type="spellStart"/>
                  <w:r w:rsidRPr="000A6825">
                    <w:rPr>
                      <w:sz w:val="36"/>
                      <w:szCs w:val="36"/>
                      <w:lang w:bidi="ar-IQ"/>
                    </w:rPr>
                    <w:t>st.no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 وحده يكفي لتمييز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اي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صفه عن بقيه الصفوف ولذلك </w:t>
                  </w:r>
                  <w:proofErr w:type="spellStart"/>
                  <w:r w:rsidRPr="000A6825">
                    <w:rPr>
                      <w:sz w:val="36"/>
                      <w:szCs w:val="36"/>
                      <w:lang w:bidi="ar-IQ"/>
                    </w:rPr>
                    <w:t>st.no</w:t>
                  </w:r>
                  <w:proofErr w:type="spellEnd"/>
                  <w:r w:rsidRPr="000A6825">
                    <w:rPr>
                      <w:sz w:val="36"/>
                      <w:szCs w:val="36"/>
                      <w:lang w:bidi="ar-IQ"/>
                    </w:rPr>
                    <w:t xml:space="preserve"> 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مرشح </w:t>
                  </w:r>
                  <w:proofErr w:type="spellStart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ان</w:t>
                  </w:r>
                  <w:proofErr w:type="spellEnd"/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يكون </w:t>
                  </w:r>
                  <w:r w:rsidRPr="000A6825">
                    <w:rPr>
                      <w:sz w:val="36"/>
                      <w:szCs w:val="36"/>
                      <w:lang w:bidi="ar-IQ"/>
                    </w:rPr>
                    <w:t>primary key</w:t>
                  </w:r>
                  <w:r w:rsidRPr="000A6825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.</w:t>
                  </w:r>
                </w:p>
                <w:p w:rsidR="000A6825" w:rsidRPr="000A6825" w:rsidRDefault="000A6825">
                  <w:pPr>
                    <w:rPr>
                      <w:rFonts w:hint="cs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0A6825" w:rsidRDefault="000A6825" w:rsidP="000A6825">
      <w:pPr>
        <w:jc w:val="both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0A6825">
      <w:pPr>
        <w:jc w:val="center"/>
        <w:rPr>
          <w:rFonts w:hint="cs"/>
          <w:b/>
          <w:bCs/>
          <w:sz w:val="52"/>
          <w:szCs w:val="52"/>
          <w:rtl/>
          <w:lang w:bidi="ar-IQ"/>
        </w:rPr>
      </w:pPr>
    </w:p>
    <w:p w:rsidR="000A6825" w:rsidRDefault="000A6825" w:rsidP="00DC0D1A">
      <w:pPr>
        <w:rPr>
          <w:rFonts w:hint="cs"/>
          <w:b/>
          <w:bCs/>
          <w:sz w:val="32"/>
          <w:szCs w:val="32"/>
          <w:rtl/>
          <w:lang w:bidi="ar-IQ"/>
        </w:rPr>
      </w:pPr>
      <w:r w:rsidRPr="000A6825">
        <w:rPr>
          <w:rFonts w:hint="cs"/>
          <w:b/>
          <w:bCs/>
          <w:sz w:val="32"/>
          <w:szCs w:val="32"/>
          <w:rtl/>
          <w:lang w:bidi="ar-IQ"/>
        </w:rPr>
        <w:t>ملاحظه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ليس شرطا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يعتبر المفتاح صفه واحده(ما عدا </w:t>
      </w:r>
      <w:r w:rsidR="00DC0D1A" w:rsidRPr="000A6825">
        <w:rPr>
          <w:sz w:val="36"/>
          <w:szCs w:val="36"/>
          <w:lang w:bidi="ar-IQ"/>
        </w:rPr>
        <w:t>primary key</w:t>
      </w:r>
      <w:r w:rsidR="00DC0D1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فهوعباره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عن صفه واحده)</w:t>
      </w:r>
    </w:p>
    <w:p w:rsidR="000A6825" w:rsidRDefault="000A6825" w:rsidP="000A682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A6825" w:rsidRDefault="000A6825" w:rsidP="000A682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DC0D1A" w:rsidRPr="000A6825" w:rsidRDefault="00DC0D1A" w:rsidP="00DC0D1A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w:pict>
          <v:shape id="_x0000_s1034" type="#_x0000_t32" style="position:absolute;left:0;text-align:left;margin-left:229.5pt;margin-top:81pt;width:8.25pt;height:0;z-index:251668480" o:connectortype="straight">
            <w10:wrap anchorx="page"/>
          </v:shape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217.5pt;margin-top:93pt;width:36pt;height:12pt;rotation:90;flip:x;z-index:251667456" o:connectortype="elbow" adj=",194400,-148500">
            <v:stroke endarrow="block"/>
            <w10:wrap anchorx="page"/>
          </v:shape>
        </w:pict>
      </w:r>
      <w:r w:rsidR="000A6825">
        <w:rPr>
          <w:rFonts w:hint="cs"/>
          <w:b/>
          <w:bCs/>
          <w:sz w:val="32"/>
          <w:szCs w:val="32"/>
          <w:rtl/>
          <w:lang w:bidi="ar-IQ"/>
        </w:rPr>
        <w:t>4.</w:t>
      </w:r>
      <w:proofErr w:type="spellStart"/>
      <w:r w:rsidR="000A6825">
        <w:rPr>
          <w:b/>
          <w:bCs/>
          <w:sz w:val="32"/>
          <w:szCs w:val="32"/>
          <w:lang w:bidi="ar-IQ"/>
        </w:rPr>
        <w:t>secondery</w:t>
      </w:r>
      <w:proofErr w:type="spellEnd"/>
      <w:r w:rsidR="000A6825">
        <w:rPr>
          <w:b/>
          <w:bCs/>
          <w:sz w:val="32"/>
          <w:szCs w:val="32"/>
          <w:lang w:bidi="ar-IQ"/>
        </w:rPr>
        <w:t xml:space="preserve"> key</w:t>
      </w:r>
      <w:r w:rsidR="000A6825">
        <w:rPr>
          <w:rFonts w:hint="cs"/>
          <w:b/>
          <w:bCs/>
          <w:sz w:val="32"/>
          <w:szCs w:val="32"/>
          <w:rtl/>
          <w:lang w:bidi="ar-IQ"/>
        </w:rPr>
        <w:t xml:space="preserve"> :هو </w:t>
      </w:r>
      <w:proofErr w:type="spellStart"/>
      <w:r w:rsidR="000A6825">
        <w:rPr>
          <w:rFonts w:hint="cs"/>
          <w:b/>
          <w:bCs/>
          <w:sz w:val="32"/>
          <w:szCs w:val="32"/>
          <w:rtl/>
          <w:lang w:bidi="ar-IQ"/>
        </w:rPr>
        <w:t>عباره</w:t>
      </w:r>
      <w:proofErr w:type="spellEnd"/>
      <w:r w:rsidR="000A6825">
        <w:rPr>
          <w:rFonts w:hint="cs"/>
          <w:b/>
          <w:bCs/>
          <w:sz w:val="32"/>
          <w:szCs w:val="32"/>
          <w:rtl/>
          <w:lang w:bidi="ar-IQ"/>
        </w:rPr>
        <w:t xml:space="preserve"> عن صفه </w:t>
      </w:r>
      <w:proofErr w:type="spellStart"/>
      <w:r w:rsidR="000A6825">
        <w:rPr>
          <w:rFonts w:hint="cs"/>
          <w:b/>
          <w:bCs/>
          <w:sz w:val="32"/>
          <w:szCs w:val="32"/>
          <w:rtl/>
          <w:lang w:bidi="ar-IQ"/>
        </w:rPr>
        <w:t>او</w:t>
      </w:r>
      <w:proofErr w:type="spellEnd"/>
      <w:r w:rsidR="000A6825">
        <w:rPr>
          <w:rFonts w:hint="cs"/>
          <w:b/>
          <w:bCs/>
          <w:sz w:val="32"/>
          <w:szCs w:val="32"/>
          <w:rtl/>
          <w:lang w:bidi="ar-IQ"/>
        </w:rPr>
        <w:t xml:space="preserve"> صفات </w:t>
      </w:r>
      <w:r>
        <w:rPr>
          <w:rFonts w:hint="cs"/>
          <w:b/>
          <w:bCs/>
          <w:sz w:val="32"/>
          <w:szCs w:val="32"/>
          <w:rtl/>
          <w:lang w:bidi="ar-IQ"/>
        </w:rPr>
        <w:t>يستخدم لغايات الاسترجاع فمثلا لو كان لدينا جدول يحتوي على قائمه العملاء .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فألمفتاح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الرئيسي(</w:t>
      </w:r>
      <w:r>
        <w:rPr>
          <w:b/>
          <w:bCs/>
          <w:sz w:val="32"/>
          <w:szCs w:val="32"/>
          <w:lang w:bidi="ar-IQ"/>
        </w:rPr>
        <w:t>primary key</w:t>
      </w:r>
      <w:r>
        <w:rPr>
          <w:rFonts w:hint="cs"/>
          <w:b/>
          <w:bCs/>
          <w:sz w:val="32"/>
          <w:szCs w:val="32"/>
          <w:rtl/>
          <w:lang w:bidi="ar-IQ"/>
        </w:rPr>
        <w:t>)هو (</w:t>
      </w:r>
      <w:r>
        <w:rPr>
          <w:b/>
          <w:bCs/>
          <w:sz w:val="32"/>
          <w:szCs w:val="32"/>
          <w:lang w:bidi="ar-IQ"/>
        </w:rPr>
        <w:t>cost.id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ولكن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اردنا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نسترجع رقم هاتف العميل (محفوظ في الجدول(اسم العميل ورقم هاتفه )ففي هذه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الحاله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يستخدم اسم العميل في البحث وليس رقم العميل عندها يتم اختيار اسم العميل </w:t>
      </w:r>
      <w:r w:rsidRPr="00DC0D1A">
        <w:rPr>
          <w:rFonts w:hint="cs"/>
          <w:b/>
          <w:bCs/>
          <w:sz w:val="32"/>
          <w:szCs w:val="32"/>
          <w:u w:val="single"/>
          <w:rtl/>
          <w:lang w:bidi="ar-IQ"/>
        </w:rPr>
        <w:t>كمفتاح ثانوي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a5"/>
        <w:tblpPr w:leftFromText="180" w:rightFromText="180" w:vertAnchor="text" w:tblpY="444"/>
        <w:bidiVisual/>
        <w:tblW w:w="0" w:type="auto"/>
        <w:tblLook w:val="04A0"/>
      </w:tblPr>
      <w:tblGrid>
        <w:gridCol w:w="2821"/>
        <w:gridCol w:w="2821"/>
        <w:gridCol w:w="2822"/>
        <w:gridCol w:w="2822"/>
      </w:tblGrid>
      <w:tr w:rsidR="00DC0D1A" w:rsidTr="00DC0D1A">
        <w:tc>
          <w:tcPr>
            <w:tcW w:w="2821" w:type="dxa"/>
          </w:tcPr>
          <w:p w:rsidR="00DC0D1A" w:rsidRDefault="00DC0D1A" w:rsidP="00DC0D1A">
            <w:pPr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adress</w:t>
            </w:r>
            <w:proofErr w:type="spellEnd"/>
          </w:p>
        </w:tc>
        <w:tc>
          <w:tcPr>
            <w:tcW w:w="2821" w:type="dxa"/>
          </w:tcPr>
          <w:p w:rsidR="00DC0D1A" w:rsidRDefault="00DC0D1A" w:rsidP="00DC0D1A">
            <w:pPr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tel</w:t>
            </w:r>
            <w:proofErr w:type="spellEnd"/>
          </w:p>
        </w:tc>
        <w:tc>
          <w:tcPr>
            <w:tcW w:w="2822" w:type="dxa"/>
          </w:tcPr>
          <w:p w:rsidR="00DC0D1A" w:rsidRDefault="00DC0D1A" w:rsidP="00DC0D1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Cos.name</w:t>
            </w:r>
          </w:p>
        </w:tc>
        <w:tc>
          <w:tcPr>
            <w:tcW w:w="2822" w:type="dxa"/>
          </w:tcPr>
          <w:p w:rsidR="00DC0D1A" w:rsidRDefault="00DC0D1A" w:rsidP="00DC0D1A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Cost.id</w:t>
            </w:r>
          </w:p>
        </w:tc>
      </w:tr>
    </w:tbl>
    <w:p w:rsidR="000A6825" w:rsidRPr="000A6825" w:rsidRDefault="000A6825" w:rsidP="000A6825">
      <w:pPr>
        <w:rPr>
          <w:b/>
          <w:bCs/>
          <w:sz w:val="32"/>
          <w:szCs w:val="32"/>
          <w:lang w:bidi="ar-IQ"/>
        </w:rPr>
      </w:pPr>
    </w:p>
    <w:p w:rsidR="00DC0D1A" w:rsidRPr="00DC0D1A" w:rsidRDefault="00DC0D1A" w:rsidP="000A6825">
      <w:pPr>
        <w:rPr>
          <w:b/>
          <w:bCs/>
          <w:sz w:val="34"/>
          <w:szCs w:val="34"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>5.</w:t>
      </w:r>
      <w:r>
        <w:rPr>
          <w:b/>
          <w:bCs/>
          <w:sz w:val="34"/>
          <w:szCs w:val="34"/>
          <w:lang w:bidi="ar-IQ"/>
        </w:rPr>
        <w:t>foreign key</w:t>
      </w:r>
      <w:r>
        <w:rPr>
          <w:rFonts w:hint="cs"/>
          <w:b/>
          <w:bCs/>
          <w:sz w:val="34"/>
          <w:szCs w:val="34"/>
          <w:rtl/>
          <w:lang w:bidi="ar-IQ"/>
        </w:rPr>
        <w:t xml:space="preserve">:وهو صفه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او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صفات تشير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الى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المفتاح الرئيسي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او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قيمه غير مكرره(</w:t>
      </w:r>
      <w:r>
        <w:rPr>
          <w:b/>
          <w:bCs/>
          <w:sz w:val="34"/>
          <w:szCs w:val="34"/>
          <w:lang w:bidi="ar-IQ"/>
        </w:rPr>
        <w:t>unique</w:t>
      </w:r>
      <w:r>
        <w:rPr>
          <w:rFonts w:hint="cs"/>
          <w:b/>
          <w:bCs/>
          <w:sz w:val="34"/>
          <w:szCs w:val="34"/>
          <w:rtl/>
          <w:lang w:bidi="ar-IQ"/>
        </w:rPr>
        <w:t xml:space="preserve">) في جدول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اخر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 xml:space="preserve"> مثلا تمثل 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الصفه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>(</w:t>
      </w:r>
      <w:proofErr w:type="spellStart"/>
      <w:r>
        <w:rPr>
          <w:b/>
          <w:bCs/>
          <w:sz w:val="34"/>
          <w:szCs w:val="34"/>
          <w:lang w:bidi="ar-IQ"/>
        </w:rPr>
        <w:t>dep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>) في جدول الطلاب السابق (جدول رقم1)</w:t>
      </w:r>
      <w:r>
        <w:rPr>
          <w:rFonts w:hint="cs"/>
          <w:b/>
          <w:bCs/>
          <w:sz w:val="34"/>
          <w:szCs w:val="34"/>
          <w:u w:val="single"/>
          <w:rtl/>
          <w:lang w:bidi="ar-IQ"/>
        </w:rPr>
        <w:t xml:space="preserve">مفتاح </w:t>
      </w:r>
      <w:proofErr w:type="spellStart"/>
      <w:r>
        <w:rPr>
          <w:rFonts w:hint="cs"/>
          <w:b/>
          <w:bCs/>
          <w:sz w:val="34"/>
          <w:szCs w:val="34"/>
          <w:u w:val="single"/>
          <w:rtl/>
          <w:lang w:bidi="ar-IQ"/>
        </w:rPr>
        <w:t>اجنبي</w:t>
      </w:r>
      <w:proofErr w:type="spellEnd"/>
      <w:r>
        <w:rPr>
          <w:rFonts w:hint="cs"/>
          <w:b/>
          <w:bCs/>
          <w:sz w:val="34"/>
          <w:szCs w:val="34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4"/>
          <w:szCs w:val="34"/>
          <w:rtl/>
          <w:lang w:bidi="ar-IQ"/>
        </w:rPr>
        <w:t>(</w:t>
      </w:r>
      <w:proofErr w:type="spellStart"/>
      <w:r>
        <w:rPr>
          <w:rFonts w:hint="cs"/>
          <w:b/>
          <w:bCs/>
          <w:sz w:val="34"/>
          <w:szCs w:val="34"/>
          <w:rtl/>
          <w:lang w:bidi="ar-IQ"/>
        </w:rPr>
        <w:t>الاقسام</w:t>
      </w:r>
      <w:proofErr w:type="spellEnd"/>
      <w:r>
        <w:rPr>
          <w:rFonts w:hint="cs"/>
          <w:b/>
          <w:bCs/>
          <w:sz w:val="34"/>
          <w:szCs w:val="34"/>
          <w:rtl/>
          <w:lang w:bidi="ar-IQ"/>
        </w:rPr>
        <w:t>)</w:t>
      </w:r>
    </w:p>
    <w:tbl>
      <w:tblPr>
        <w:tblStyle w:val="a5"/>
        <w:bidiVisual/>
        <w:tblW w:w="0" w:type="auto"/>
        <w:tblInd w:w="1194" w:type="dxa"/>
        <w:tblLook w:val="04A0"/>
      </w:tblPr>
      <w:tblGrid>
        <w:gridCol w:w="1716"/>
        <w:gridCol w:w="1716"/>
        <w:gridCol w:w="1716"/>
        <w:gridCol w:w="1716"/>
        <w:gridCol w:w="1717"/>
      </w:tblGrid>
      <w:tr w:rsidR="00DC0D1A" w:rsidTr="00DC0D1A">
        <w:trPr>
          <w:trHeight w:val="395"/>
        </w:trPr>
        <w:tc>
          <w:tcPr>
            <w:tcW w:w="1716" w:type="dxa"/>
          </w:tcPr>
          <w:p w:rsidR="00DC0D1A" w:rsidRDefault="00DC0D1A" w:rsidP="000A6825">
            <w:pP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b/>
                <w:bCs/>
                <w:sz w:val="34"/>
                <w:szCs w:val="34"/>
                <w:lang w:bidi="ar-IQ"/>
              </w:rPr>
              <w:t>E</w:t>
            </w:r>
          </w:p>
        </w:tc>
        <w:tc>
          <w:tcPr>
            <w:tcW w:w="1716" w:type="dxa"/>
          </w:tcPr>
          <w:p w:rsidR="00DC0D1A" w:rsidRDefault="00DC0D1A" w:rsidP="000A6825">
            <w:pP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b/>
                <w:bCs/>
                <w:sz w:val="34"/>
                <w:szCs w:val="34"/>
                <w:lang w:bidi="ar-IQ"/>
              </w:rPr>
              <w:t>arbic</w:t>
            </w:r>
            <w:proofErr w:type="spellEnd"/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lang w:bidi="ar-IQ"/>
              </w:rPr>
            </w:pPr>
            <w:proofErr w:type="spellStart"/>
            <w:r>
              <w:rPr>
                <w:b/>
                <w:bCs/>
                <w:sz w:val="34"/>
                <w:szCs w:val="34"/>
                <w:lang w:bidi="ar-IQ"/>
              </w:rPr>
              <w:t>prog</w:t>
            </w:r>
            <w:proofErr w:type="spellEnd"/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lang w:bidi="ar-IQ"/>
              </w:rPr>
            </w:pPr>
            <w:r>
              <w:rPr>
                <w:b/>
                <w:bCs/>
                <w:sz w:val="34"/>
                <w:szCs w:val="34"/>
                <w:lang w:bidi="ar-IQ"/>
              </w:rPr>
              <w:t>math</w:t>
            </w:r>
          </w:p>
        </w:tc>
        <w:tc>
          <w:tcPr>
            <w:tcW w:w="1717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lang w:bidi="ar-IQ"/>
              </w:rPr>
            </w:pPr>
            <w:proofErr w:type="spellStart"/>
            <w:r>
              <w:rPr>
                <w:b/>
                <w:bCs/>
                <w:sz w:val="34"/>
                <w:szCs w:val="34"/>
                <w:lang w:bidi="ar-IQ"/>
              </w:rPr>
              <w:t>Dep.no</w:t>
            </w:r>
            <w:proofErr w:type="spellEnd"/>
          </w:p>
        </w:tc>
      </w:tr>
      <w:tr w:rsidR="00DC0D1A" w:rsidTr="00DC0D1A">
        <w:trPr>
          <w:trHeight w:val="395"/>
        </w:trPr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7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DC0D1A" w:rsidTr="00DC0D1A">
        <w:trPr>
          <w:trHeight w:val="395"/>
        </w:trPr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6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717" w:type="dxa"/>
          </w:tcPr>
          <w:p w:rsidR="00DC0D1A" w:rsidRDefault="00DC0D1A" w:rsidP="000A6825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0A6825" w:rsidRPr="00DC0D1A" w:rsidRDefault="000A6825" w:rsidP="000A6825">
      <w:pPr>
        <w:rPr>
          <w:b/>
          <w:bCs/>
          <w:sz w:val="34"/>
          <w:szCs w:val="34"/>
          <w:lang w:bidi="ar-IQ"/>
        </w:rPr>
      </w:pPr>
    </w:p>
    <w:p w:rsidR="00DC0D1A" w:rsidRDefault="00DC0D1A" w:rsidP="000A6825">
      <w:pPr>
        <w:rPr>
          <w:b/>
          <w:bCs/>
          <w:sz w:val="44"/>
          <w:szCs w:val="44"/>
          <w:lang w:bidi="ar-IQ"/>
        </w:rPr>
      </w:pPr>
      <w:r>
        <w:rPr>
          <w:rFonts w:hint="cs"/>
          <w:b/>
          <w:bCs/>
          <w:noProof/>
          <w:sz w:val="44"/>
          <w:szCs w:val="44"/>
          <w:rtl/>
        </w:rPr>
        <w:pict>
          <v:shape id="_x0000_s1047" type="#_x0000_t32" style="position:absolute;left:0;text-align:left;margin-left:293.25pt;margin-top:74.95pt;width:57.2pt;height:51pt;z-index:251673600" o:connectortype="straight">
            <w10:wrap anchorx="page"/>
          </v:shape>
        </w:pict>
      </w:r>
      <w:r>
        <w:rPr>
          <w:rFonts w:hint="cs"/>
          <w:b/>
          <w:bCs/>
          <w:noProof/>
          <w:sz w:val="44"/>
          <w:szCs w:val="44"/>
          <w:rtl/>
        </w:rPr>
        <w:pict>
          <v:shape id="_x0000_s1045" type="#_x0000_t32" style="position:absolute;left:0;text-align:left;margin-left:186.75pt;margin-top:74.95pt;width:106.5pt;height:22.5pt;flip:x;z-index:251672576" o:connectortype="straight">
            <v:stroke endarrow="block"/>
            <w10:wrap anchorx="page"/>
          </v:shape>
        </w:pict>
      </w:r>
      <w:r>
        <w:rPr>
          <w:rFonts w:hint="cs"/>
          <w:b/>
          <w:bCs/>
          <w:sz w:val="44"/>
          <w:szCs w:val="44"/>
          <w:rtl/>
          <w:lang w:bidi="ar-IQ"/>
        </w:rPr>
        <w:t>6.</w:t>
      </w:r>
      <w:r>
        <w:rPr>
          <w:b/>
          <w:bCs/>
          <w:sz w:val="44"/>
          <w:szCs w:val="44"/>
          <w:lang w:bidi="ar-IQ"/>
        </w:rPr>
        <w:t>composite key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hint="cs"/>
          <w:sz w:val="44"/>
          <w:szCs w:val="44"/>
          <w:rtl/>
          <w:lang w:bidi="ar-IQ"/>
        </w:rPr>
        <w:t>وهو المفتاح الذي يستخدم لتعريف السجل بشكل وحيد ومتفرد ولكنه يختلف عن</w:t>
      </w:r>
      <w:r>
        <w:rPr>
          <w:sz w:val="44"/>
          <w:szCs w:val="44"/>
          <w:lang w:bidi="ar-IQ"/>
        </w:rPr>
        <w:t>primary key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sz w:val="44"/>
          <w:szCs w:val="44"/>
          <w:rtl/>
          <w:lang w:bidi="ar-IQ"/>
        </w:rPr>
        <w:t xml:space="preserve">بأنه يشمل </w:t>
      </w:r>
      <w:proofErr w:type="spellStart"/>
      <w:r>
        <w:rPr>
          <w:rFonts w:hint="cs"/>
          <w:sz w:val="44"/>
          <w:szCs w:val="44"/>
          <w:rtl/>
          <w:lang w:bidi="ar-IQ"/>
        </w:rPr>
        <w:t>اكثر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من صفه (كيف؟) لنفرض </w:t>
      </w:r>
      <w:proofErr w:type="spellStart"/>
      <w:r>
        <w:rPr>
          <w:rFonts w:hint="cs"/>
          <w:sz w:val="44"/>
          <w:szCs w:val="44"/>
          <w:rtl/>
          <w:lang w:bidi="ar-IQ"/>
        </w:rPr>
        <w:t>ان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لدينا الجدول التالي </w:t>
      </w:r>
    </w:p>
    <w:tbl>
      <w:tblPr>
        <w:tblStyle w:val="a5"/>
        <w:bidiVisual/>
        <w:tblW w:w="0" w:type="auto"/>
        <w:tblInd w:w="5534" w:type="dxa"/>
        <w:tblLook w:val="04A0"/>
      </w:tblPr>
      <w:tblGrid>
        <w:gridCol w:w="1474"/>
        <w:gridCol w:w="1399"/>
        <w:gridCol w:w="1243"/>
      </w:tblGrid>
      <w:tr w:rsidR="00DC0D1A" w:rsidTr="00DC0D1A">
        <w:trPr>
          <w:trHeight w:val="980"/>
        </w:trPr>
        <w:tc>
          <w:tcPr>
            <w:tcW w:w="1474" w:type="dxa"/>
          </w:tcPr>
          <w:p w:rsidR="00DC0D1A" w:rsidRDefault="00DC0D1A" w:rsidP="000A6825">
            <w:pP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44"/>
                <w:szCs w:val="44"/>
                <w:rtl/>
              </w:rPr>
              <w:pict>
                <v:shape id="_x0000_s1043" type="#_x0000_t32" style="position:absolute;left:0;text-align:left;margin-left:64.55pt;margin-top:8.1pt;width:1in;height:16.5pt;flip:x y;z-index:251670528" o:connectortype="straight">
                  <v:stroke endarrow="block"/>
                  <w10:wrap anchorx="page"/>
                </v:shape>
              </w:pict>
            </w:r>
            <w:r>
              <w:rPr>
                <w:rFonts w:hint="cs"/>
                <w:b/>
                <w:bCs/>
                <w:noProof/>
                <w:sz w:val="44"/>
                <w:szCs w:val="44"/>
                <w:rtl/>
              </w:rPr>
              <w:pict>
                <v:shape id="_x0000_s1038" type="#_x0000_t202" style="position:absolute;left:0;text-align:left;margin-left:107.3pt;margin-top:14.85pt;width:223.5pt;height:246.75pt;z-index:251669504" filled="f" stroked="f">
                  <v:textbox>
                    <w:txbxContent>
                      <w:p w:rsidR="00DC0D1A" w:rsidRPr="00DC0D1A" w:rsidRDefault="00DC0D1A">
                        <w:pPr>
                          <w:rPr>
                            <w:rFonts w:hint="cs"/>
                            <w:sz w:val="44"/>
                            <w:szCs w:val="44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IQ"/>
                          </w:rPr>
                          <w:t xml:space="preserve">لا يمكن اعتبار اسم الطالب مفتاح رئيسي وكذلك لا يمكن اعتبار </w:t>
                        </w:r>
                        <w:proofErr w:type="spellStart"/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IQ"/>
                          </w:rPr>
                          <w:t>الماده</w:t>
                        </w:r>
                        <w:proofErr w:type="spellEnd"/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IQ"/>
                          </w:rPr>
                          <w:t xml:space="preserve"> مفتاح رئيسي ولكن يمكن اعتبار كليهما مفتاح رئيسي لأنه مفتاح لن يتكرر </w:t>
                        </w:r>
                        <w:proofErr w:type="spellStart"/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IQ"/>
                          </w:rPr>
                          <w:t>اذا</w:t>
                        </w:r>
                        <w:proofErr w:type="spellEnd"/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IQ"/>
                          </w:rPr>
                          <w:t xml:space="preserve"> كانا معا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الاسم</w:t>
            </w:r>
          </w:p>
        </w:tc>
        <w:tc>
          <w:tcPr>
            <w:tcW w:w="1399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الماده</w:t>
            </w:r>
            <w:proofErr w:type="spellEnd"/>
          </w:p>
        </w:tc>
        <w:tc>
          <w:tcPr>
            <w:tcW w:w="1243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الدرجه</w:t>
            </w:r>
            <w:proofErr w:type="spellEnd"/>
          </w:p>
        </w:tc>
      </w:tr>
      <w:tr w:rsidR="00DC0D1A" w:rsidTr="00DC0D1A">
        <w:trPr>
          <w:trHeight w:val="980"/>
        </w:trPr>
        <w:tc>
          <w:tcPr>
            <w:tcW w:w="1474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lang w:bidi="ar-IQ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bidi="ar-IQ"/>
              </w:rPr>
              <w:t>ali</w:t>
            </w:r>
            <w:proofErr w:type="spellEnd"/>
          </w:p>
        </w:tc>
        <w:tc>
          <w:tcPr>
            <w:tcW w:w="1399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lang w:bidi="ar-IQ"/>
              </w:rPr>
            </w:pPr>
            <w:r>
              <w:rPr>
                <w:b/>
                <w:bCs/>
                <w:sz w:val="44"/>
                <w:szCs w:val="44"/>
                <w:lang w:bidi="ar-IQ"/>
              </w:rPr>
              <w:t>C++</w:t>
            </w:r>
          </w:p>
        </w:tc>
        <w:tc>
          <w:tcPr>
            <w:tcW w:w="1243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80</w:t>
            </w:r>
          </w:p>
        </w:tc>
      </w:tr>
      <w:tr w:rsidR="00DC0D1A" w:rsidTr="00DC0D1A">
        <w:trPr>
          <w:trHeight w:val="1010"/>
        </w:trPr>
        <w:tc>
          <w:tcPr>
            <w:tcW w:w="1474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lang w:bidi="ar-IQ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bidi="ar-IQ"/>
              </w:rPr>
              <w:t>hassan</w:t>
            </w:r>
            <w:proofErr w:type="spellEnd"/>
          </w:p>
        </w:tc>
        <w:tc>
          <w:tcPr>
            <w:tcW w:w="1399" w:type="dxa"/>
          </w:tcPr>
          <w:p w:rsidR="00DC0D1A" w:rsidRDefault="00DC0D1A" w:rsidP="000A6825">
            <w:pPr>
              <w:rPr>
                <w:b/>
                <w:bCs/>
                <w:sz w:val="44"/>
                <w:szCs w:val="44"/>
                <w:lang w:bidi="ar-IQ"/>
              </w:rPr>
            </w:pPr>
            <w:r>
              <w:rPr>
                <w:b/>
                <w:bCs/>
                <w:sz w:val="44"/>
                <w:szCs w:val="44"/>
                <w:lang w:bidi="ar-IQ"/>
              </w:rPr>
              <w:t>prolog</w:t>
            </w:r>
          </w:p>
        </w:tc>
        <w:tc>
          <w:tcPr>
            <w:tcW w:w="1243" w:type="dxa"/>
          </w:tcPr>
          <w:p w:rsidR="00DC0D1A" w:rsidRDefault="00DC0D1A" w:rsidP="000A6825">
            <w:pP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90</w:t>
            </w:r>
          </w:p>
        </w:tc>
      </w:tr>
    </w:tbl>
    <w:p w:rsidR="000A6825" w:rsidRPr="00DC0D1A" w:rsidRDefault="00DC0D1A" w:rsidP="000A6825">
      <w:pPr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 xml:space="preserve"> </w:t>
      </w:r>
    </w:p>
    <w:sectPr w:rsidR="000A6825" w:rsidRPr="00DC0D1A" w:rsidSect="000A6825">
      <w:pgSz w:w="11906" w:h="16838"/>
      <w:pgMar w:top="540" w:right="476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6E49"/>
    <w:multiLevelType w:val="hybridMultilevel"/>
    <w:tmpl w:val="8F52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6825"/>
    <w:rsid w:val="000A6825"/>
    <w:rsid w:val="00BA4C7D"/>
    <w:rsid w:val="00DC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0" type="connector" idref="#_x0000_s1033"/>
        <o:r id="V:Rule12" type="connector" idref="#_x0000_s1034"/>
        <o:r id="V:Rule24" type="connector" idref="#_x0000_s1043"/>
        <o:r id="V:Rule28" type="connector" idref="#_x0000_s1045"/>
        <o:r id="V:Rule3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6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khabin</dc:creator>
  <cp:keywords/>
  <dc:description/>
  <cp:lastModifiedBy>khabin</cp:lastModifiedBy>
  <cp:revision>4</cp:revision>
  <dcterms:created xsi:type="dcterms:W3CDTF">2011-03-22T19:35:00Z</dcterms:created>
  <dcterms:modified xsi:type="dcterms:W3CDTF">2011-03-22T20:51:00Z</dcterms:modified>
</cp:coreProperties>
</file>